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January 17th, </w:t>
      </w:r>
      <w:r w:rsidDel="00000000" w:rsidR="00000000" w:rsidRPr="00000000">
        <w:rPr>
          <w:rFonts w:ascii="Arial" w:cs="Arial" w:eastAsia="Arial" w:hAnsi="Arial"/>
          <w:sz w:val="24"/>
          <w:szCs w:val="24"/>
          <w:rtl w:val="0"/>
        </w:rPr>
        <w:t xml:space="preserve">2022</w:t>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Pacific Coastal Airlines Head Office</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4980 Cowley Crescent, </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Richmond, B.C. V7B 1C1</w:t>
      </w:r>
    </w:p>
    <w:p w:rsidR="00000000" w:rsidDel="00000000" w:rsidP="00000000" w:rsidRDefault="00000000" w:rsidRPr="00000000" w14:paraId="0000000B">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Castlegar &amp; District Chamber of Commerce will be hosting a semi-formal, classy Gala event on Saturday, May 6th, 2023 at Castlegar &amp; District Community Complex. The evening will consist of fine dining, live music and entertainment from celebrity impersonator, Tracy Bell and an exclusive silent auction.</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Community leaders and notable people will be attending this gala as this will be a fundraising event for our new Confluence building that will break ground Spring of 2023. It will be a 8,200 square-foot building that will house the Chamber of Commerce, Economic Development, Destination Castlegar and an iconic Visitor Centre </w:t>
      </w:r>
      <w:hyperlink r:id="rId7">
        <w:r w:rsidDel="00000000" w:rsidR="00000000" w:rsidRPr="00000000">
          <w:rPr>
            <w:rFonts w:ascii="Arial" w:cs="Arial" w:eastAsia="Arial" w:hAnsi="Arial"/>
            <w:color w:val="1155cc"/>
            <w:sz w:val="24"/>
            <w:szCs w:val="24"/>
            <w:u w:val="single"/>
            <w:rtl w:val="0"/>
          </w:rPr>
          <w:t xml:space="preserve">www.castlegarconfluence.com</w:t>
        </w:r>
      </w:hyperlink>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sz w:val="24"/>
          <w:szCs w:val="24"/>
          <w:rtl w:val="0"/>
        </w:rPr>
        <w:t xml:space="preserve"> We are thrilled to announce this opportunity for you to be part of creating a legacy for the Castlegar &amp; District region. Every bit of support helps us to create this iconic space. </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We would like to inquire if your business would consider donating to our silent or live auction. </w:t>
      </w:r>
      <w:r w:rsidDel="00000000" w:rsidR="00000000" w:rsidRPr="00000000">
        <w:rPr>
          <w:rFonts w:ascii="Arial" w:cs="Arial" w:eastAsia="Arial" w:hAnsi="Arial"/>
          <w:sz w:val="24"/>
          <w:szCs w:val="24"/>
          <w:rtl w:val="0"/>
        </w:rPr>
        <w:t xml:space="preserve">All  donations over $100 are eligible for placement on our donor wall following completion of the building and your business name and logo will be featured in promotional materials and evening brochure which is distributed to each attendee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white"/>
          <w:rtl w:val="0"/>
        </w:rPr>
        <w:t xml:space="preserve">We ask that if you do plan to donate, to send in prizes by Friday, April 28th, 2023. </w:t>
      </w:r>
    </w:p>
    <w:p w:rsidR="00000000" w:rsidDel="00000000" w:rsidP="00000000" w:rsidRDefault="00000000" w:rsidRPr="00000000" w14:paraId="00000012">
      <w:pPr>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If you would like to be a financial sponsor for this event, please see attached sheet and contact Anna Kaytor at </w:t>
      </w:r>
      <w:hyperlink r:id="rId8">
        <w:r w:rsidDel="00000000" w:rsidR="00000000" w:rsidRPr="00000000">
          <w:rPr>
            <w:rFonts w:ascii="Arial" w:cs="Arial" w:eastAsia="Arial" w:hAnsi="Arial"/>
            <w:color w:val="1155cc"/>
            <w:sz w:val="24"/>
            <w:szCs w:val="24"/>
            <w:highlight w:val="white"/>
            <w:u w:val="single"/>
            <w:rtl w:val="0"/>
          </w:rPr>
          <w:t xml:space="preserve">cdcoc@castlegar.com</w:t>
        </w:r>
      </w:hyperlink>
      <w:r w:rsidDel="00000000" w:rsidR="00000000" w:rsidRPr="00000000">
        <w:rPr>
          <w:rFonts w:ascii="Arial" w:cs="Arial" w:eastAsia="Arial" w:hAnsi="Arial"/>
          <w:sz w:val="24"/>
          <w:szCs w:val="24"/>
          <w:highlight w:val="white"/>
          <w:rtl w:val="0"/>
        </w:rPr>
        <w:t xml:space="preserve"> for more information. </w:t>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Thank you for your consideration of support for this incredible event and new public space. If you have any questions please contact our office at 250-365-6313 or </w:t>
      </w:r>
      <w:hyperlink r:id="rId9">
        <w:r w:rsidDel="00000000" w:rsidR="00000000" w:rsidRPr="00000000">
          <w:rPr>
            <w:rFonts w:ascii="Arial" w:cs="Arial" w:eastAsia="Arial" w:hAnsi="Arial"/>
            <w:color w:val="1155cc"/>
            <w:sz w:val="24"/>
            <w:szCs w:val="24"/>
            <w:u w:val="single"/>
            <w:rtl w:val="0"/>
          </w:rPr>
          <w:t xml:space="preserve">tourism@castlegar.com</w:t>
        </w:r>
      </w:hyperlink>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Sincerely, </w:t>
      </w:r>
    </w:p>
    <w:p w:rsidR="00000000" w:rsidDel="00000000" w:rsidP="00000000" w:rsidRDefault="00000000" w:rsidRPr="00000000" w14:paraId="0000001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Ashley Costa</w:t>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Visitor Experience Counselor/Office Assistant</w:t>
      </w:r>
    </w:p>
    <w:p w:rsidR="00000000" w:rsidDel="00000000" w:rsidP="00000000" w:rsidRDefault="00000000" w:rsidRPr="00000000" w14:paraId="0000001A">
      <w:pPr>
        <w:jc w:val="both"/>
        <w:rPr>
          <w:rFonts w:ascii="Arial" w:cs="Arial" w:eastAsia="Arial" w:hAnsi="Arial"/>
          <w:sz w:val="24"/>
          <w:szCs w:val="24"/>
          <w:vertAlign w:val="baseline"/>
        </w:rPr>
      </w:pPr>
      <w:r w:rsidDel="00000000" w:rsidR="00000000" w:rsidRPr="00000000">
        <w:rPr>
          <w:rFonts w:ascii="Arial" w:cs="Arial" w:eastAsia="Arial" w:hAnsi="Arial"/>
          <w:sz w:val="24"/>
          <w:szCs w:val="24"/>
          <w:rtl w:val="0"/>
        </w:rPr>
        <w:t xml:space="preserve">Castlegar &amp; District Chamber of Commerce</w:t>
      </w:r>
      <w:r w:rsidDel="00000000" w:rsidR="00000000" w:rsidRPr="00000000">
        <w:rPr>
          <w:rtl w:val="0"/>
        </w:rPr>
      </w:r>
    </w:p>
    <w:sectPr>
      <w:headerReference r:id="rId10" w:type="first"/>
      <w:footerReference r:id="rId11" w:type="default"/>
      <w:footerReference r:id="rId12" w:type="first"/>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Flare Light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lare Light Gothic" w:cs="Flare Light Gothic" w:eastAsia="Flare Light Gothic" w:hAnsi="Flare Light Gothic"/>
        <w:b w:val="0"/>
        <w:i w:val="0"/>
        <w:smallCaps w:val="0"/>
        <w:strike w:val="0"/>
        <w:color w:val="000000"/>
        <w:sz w:val="28"/>
        <w:szCs w:val="28"/>
        <w:u w:val="none"/>
        <w:shd w:fill="auto" w:val="clear"/>
        <w:vertAlign w:val="baseline"/>
      </w:rPr>
    </w:pPr>
    <w:r w:rsidDel="00000000" w:rsidR="00000000" w:rsidRPr="00000000">
      <w:rPr>
        <w:rFonts w:ascii="Flare Light Gothic" w:cs="Flare Light Gothic" w:eastAsia="Flare Light Gothic" w:hAnsi="Flare Light Gothic"/>
        <w:b w:val="0"/>
        <w:i w:val="0"/>
        <w:smallCaps w:val="0"/>
        <w:strike w:val="0"/>
        <w:color w:val="000000"/>
        <w:sz w:val="28"/>
        <w:szCs w:val="28"/>
        <w:u w:val="none"/>
        <w:shd w:fill="auto" w:val="clear"/>
        <w:vertAlign w:val="baseline"/>
      </w:rPr>
      <w:drawing>
        <wp:inline distB="0" distT="0" distL="114300" distR="114300">
          <wp:extent cx="5481955" cy="455295"/>
          <wp:effectExtent b="0" l="0" r="0" t="0"/>
          <wp:docPr id="103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481955" cy="45529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lare Light Gothic" w:cs="Flare Light Gothic" w:eastAsia="Flare Light Gothic" w:hAnsi="Flare Light Gothic"/>
        <w:b w:val="0"/>
        <w:i w:val="0"/>
        <w:smallCaps w:val="0"/>
        <w:strike w:val="0"/>
        <w:color w:val="000000"/>
        <w:sz w:val="28"/>
        <w:szCs w:val="28"/>
        <w:u w:val="none"/>
        <w:shd w:fill="auto" w:val="clear"/>
        <w:vertAlign w:val="baseline"/>
      </w:rPr>
    </w:pPr>
    <w:r w:rsidDel="00000000" w:rsidR="00000000" w:rsidRPr="00000000">
      <w:rPr>
        <w:rFonts w:ascii="Flare Light Gothic" w:cs="Flare Light Gothic" w:eastAsia="Flare Light Gothic" w:hAnsi="Flare Light Gothic"/>
        <w:b w:val="0"/>
        <w:i w:val="0"/>
        <w:smallCaps w:val="0"/>
        <w:strike w:val="0"/>
        <w:color w:val="000000"/>
        <w:sz w:val="28"/>
        <w:szCs w:val="28"/>
        <w:u w:val="none"/>
        <w:shd w:fill="auto" w:val="clear"/>
        <w:vertAlign w:val="baseline"/>
      </w:rPr>
      <w:drawing>
        <wp:inline distB="0" distT="0" distL="114300" distR="114300">
          <wp:extent cx="6120110" cy="510009"/>
          <wp:effectExtent b="0" l="0" r="0" t="0"/>
          <wp:docPr id="103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120110" cy="510009"/>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Flare Light Gothic" w:cs="Flare Light Gothic" w:eastAsia="Flare Light Gothic" w:hAnsi="Flare Light Gothic"/>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442913</wp:posOffset>
          </wp:positionH>
          <wp:positionV relativeFrom="paragraph">
            <wp:posOffset>28576</wp:posOffset>
          </wp:positionV>
          <wp:extent cx="4600575" cy="1181100"/>
          <wp:effectExtent b="0" l="0" r="0" t="0"/>
          <wp:wrapNone/>
          <wp:docPr id="103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600575" cy="1181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Flare Light Gothic" w:cs="Flare Light Gothic" w:eastAsia="Flare Light Gothic" w:hAnsi="Flare Light Gothic"/>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Flare Light Gothic" w:hAnsi="Flare Light Gothic"/>
      <w:w w:val="100"/>
      <w:position w:val="-1"/>
      <w:sz w:val="28"/>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Flare Light Gothic" w:hAnsi="Flare Light Gothic"/>
      <w:w w:val="100"/>
      <w:position w:val="-1"/>
      <w:sz w:val="28"/>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rFonts w:ascii="Flare Light Gothic" w:hAnsi="Flare Light Gothic"/>
      <w:w w:val="100"/>
      <w:position w:val="-1"/>
      <w:sz w:val="28"/>
      <w:effect w:val="none"/>
      <w:vertAlign w:val="baseline"/>
      <w:cs w:val="0"/>
      <w:em w:val="none"/>
      <w:lang w:bidi="ar-SA" w:eastAsia="en-US" w:val="en-US"/>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Flare Light Gothic" w:hAnsi="Flare Light Gothic"/>
      <w:w w:val="100"/>
      <w:position w:val="-1"/>
      <w:sz w:val="28"/>
      <w:effect w:val="none"/>
      <w:vertAlign w:val="baseline"/>
      <w:cs w:val="0"/>
      <w:em w:val="none"/>
      <w:lang w:bidi="ar-SA" w:eastAsia="en-US" w:val="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store-locator__store-info__text">
    <w:name w:val="store-locator__store-info__text"/>
    <w:basedOn w:val="Normal"/>
    <w:next w:val="store-locator__store-info__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w8qarf">
    <w:name w:val="w8qarf"/>
    <w:next w:val="w8qarf"/>
    <w:autoRedefine w:val="0"/>
    <w:hidden w:val="0"/>
    <w:qFormat w:val="0"/>
    <w:rPr>
      <w:w w:val="100"/>
      <w:position w:val="-1"/>
      <w:effect w:val="none"/>
      <w:vertAlign w:val="baseline"/>
      <w:cs w:val="0"/>
      <w:em w:val="none"/>
      <w:lang/>
    </w:rPr>
  </w:style>
  <w:style w:type="character" w:styleId="lrzxr">
    <w:name w:val="lrzxr"/>
    <w:next w:val="lrzx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mailto:tourism@castlega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astlegarconfluence.com" TargetMode="External"/><Relationship Id="rId8" Type="http://schemas.openxmlformats.org/officeDocument/2006/relationships/hyperlink" Target="mailto:cdcoc@castlega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TQXaGqHZzNPH2fEdXSLqcEiLqA==">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2019-10-03T17:50:00Z</dcterms:created>
  <dc:creator>User</dc:creator>
</cp:coreProperties>
</file>